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C0" w:rsidRDefault="005E30C0" w:rsidP="005E30C0">
      <w:pPr>
        <w:pStyle w:val="NormaleWeb"/>
        <w:spacing w:before="60" w:beforeAutospacing="0" w:after="60" w:afterAutospacing="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Commercio e SUAP (Sportello Unico delle Attività Produttive)</w:t>
      </w:r>
    </w:p>
    <w:p w:rsidR="005E30C0" w:rsidRDefault="005E30C0" w:rsidP="005E30C0">
      <w:pPr>
        <w:pStyle w:val="NormaleWeb"/>
        <w:spacing w:before="60" w:beforeAutospacing="0" w:after="60" w:afterAutospacing="0"/>
        <w:jc w:val="both"/>
      </w:pPr>
      <w:r>
        <w:rPr>
          <w:rFonts w:ascii="Verdana" w:hAnsi="Verdana"/>
          <w:sz w:val="15"/>
          <w:szCs w:val="15"/>
        </w:rPr>
        <w:t>Ai sensi e per gli effetti dell’Articolo 13 del Regolamento 679/2016/UE "General Data Protection Regulation", informiamo che il Comune di Lograto tratta i dati personali da lei forniti e liberamente comunicati. Il Comune di Lograto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5E30C0" w:rsidRDefault="005E30C0" w:rsidP="005E30C0">
      <w:pPr>
        <w:pStyle w:val="NormaleWeb"/>
        <w:spacing w:before="60" w:beforeAutospacing="0" w:after="60" w:afterAutospacing="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5E30C0" w:rsidRDefault="005E30C0" w:rsidP="005E30C0">
      <w:pPr>
        <w:pStyle w:val="NormaleWeb"/>
        <w:spacing w:before="60" w:beforeAutospacing="0" w:after="60" w:afterAutospacing="0"/>
        <w:jc w:val="both"/>
      </w:pPr>
      <w:r>
        <w:rPr>
          <w:rFonts w:ascii="Verdana" w:hAnsi="Verdana"/>
          <w:sz w:val="15"/>
          <w:szCs w:val="15"/>
        </w:rPr>
        <w:t>Tutti i dati personali da lei comunicati sono trattati per assolvere ad adempimenti previsti da leggi, da regolamenti e dalla normativa comunitaria per lo svolgimento delle funzioni istituzionali in materia di attività produttive e commerciali (articolo 6.1.c Regolamento 679/2016/UE), per esercitare un compito di interesse pubblico connesso all'esercizio di pubblici poteri (articolo 6.1.e Regolamento 679/2016/UE) e per assolvere a sue specifiche richieste.</w:t>
      </w:r>
    </w:p>
    <w:p w:rsidR="005E30C0" w:rsidRDefault="005E30C0" w:rsidP="005E30C0">
      <w:pPr>
        <w:pStyle w:val="NormaleWeb"/>
        <w:spacing w:before="60" w:beforeAutospacing="0" w:after="60" w:afterAutospacing="0"/>
      </w:pPr>
      <w:r>
        <w:rPr>
          <w:rStyle w:val="Enfasigrassetto"/>
          <w:rFonts w:ascii="Verdana" w:hAnsi="Verdana"/>
          <w:sz w:val="15"/>
          <w:szCs w:val="15"/>
          <w:u w:val="single"/>
        </w:rPr>
        <w:t>2. Le modalità del trattamento dei dati personali</w:t>
      </w:r>
    </w:p>
    <w:p w:rsidR="005E30C0" w:rsidRDefault="005E30C0" w:rsidP="005E30C0">
      <w:pPr>
        <w:pStyle w:val="NormaleWeb"/>
        <w:spacing w:before="60" w:beforeAutospacing="0" w:after="60" w:afterAutospacing="0"/>
        <w:jc w:val="both"/>
      </w:pPr>
      <w:r>
        <w:rPr>
          <w:rFonts w:ascii="Verdana" w:hAnsi="Verdana"/>
          <w:sz w:val="15"/>
          <w:szCs w:val="15"/>
        </w:rPr>
        <w:t>Il trattamento dei suoi dati personali avviene presso gli uffici del Comune di Lograto, o qualora fosse necessario, presso i soggetti indicati al paragrafo 4,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5E30C0" w:rsidRDefault="005E30C0" w:rsidP="005E30C0">
      <w:pPr>
        <w:numPr>
          <w:ilvl w:val="0"/>
          <w:numId w:val="1"/>
        </w:numPr>
        <w:spacing w:before="60" w:after="60" w:line="240" w:lineRule="auto"/>
        <w:rPr>
          <w:rFonts w:eastAsia="Times New Roman"/>
        </w:rPr>
      </w:pPr>
      <w:r>
        <w:rPr>
          <w:rFonts w:ascii="Verdana" w:eastAsia="Times New Roman" w:hAnsi="Verdana"/>
          <w:sz w:val="15"/>
          <w:szCs w:val="15"/>
        </w:rPr>
        <w:t>nel rispetto del principio di minimizzazione, ai sensi degli articoli 5.1.c e 25.2 del Regolamento 679/2016/UE;</w:t>
      </w:r>
    </w:p>
    <w:p w:rsidR="005E30C0" w:rsidRDefault="005E30C0" w:rsidP="005E30C0">
      <w:pPr>
        <w:numPr>
          <w:ilvl w:val="0"/>
          <w:numId w:val="1"/>
        </w:numPr>
        <w:spacing w:before="60" w:after="60" w:line="240" w:lineRule="auto"/>
        <w:rPr>
          <w:rFonts w:eastAsia="Times New Roman"/>
        </w:rPr>
      </w:pPr>
      <w:r>
        <w:rPr>
          <w:rFonts w:ascii="Verdana" w:eastAsia="Times New Roman" w:hAnsi="Verdana"/>
          <w:sz w:val="15"/>
          <w:szCs w:val="15"/>
        </w:rPr>
        <w:t>in modo lecito e secondo correttezza.</w:t>
      </w:r>
    </w:p>
    <w:p w:rsidR="005E30C0" w:rsidRDefault="005E30C0" w:rsidP="005E30C0">
      <w:pPr>
        <w:pStyle w:val="NormaleWeb"/>
        <w:spacing w:before="60" w:beforeAutospacing="0" w:after="60" w:afterAutospacing="0"/>
      </w:pPr>
      <w:r>
        <w:rPr>
          <w:rFonts w:ascii="Verdana" w:hAnsi="Verdana"/>
          <w:sz w:val="15"/>
          <w:szCs w:val="15"/>
        </w:rPr>
        <w:t>I suoi dati sono raccolti:</w:t>
      </w:r>
    </w:p>
    <w:p w:rsidR="005E30C0" w:rsidRDefault="005E30C0" w:rsidP="005E30C0">
      <w:pPr>
        <w:numPr>
          <w:ilvl w:val="0"/>
          <w:numId w:val="2"/>
        </w:numPr>
        <w:spacing w:before="60" w:after="60" w:line="240" w:lineRule="auto"/>
        <w:rPr>
          <w:rFonts w:eastAsia="Times New Roman"/>
        </w:rPr>
      </w:pPr>
      <w:r>
        <w:rPr>
          <w:rFonts w:ascii="Verdana" w:eastAsia="Times New Roman" w:hAnsi="Verdana"/>
          <w:sz w:val="15"/>
          <w:szCs w:val="15"/>
        </w:rPr>
        <w:t>per scopi determinati espliciti e legittimi;</w:t>
      </w:r>
    </w:p>
    <w:p w:rsidR="005E30C0" w:rsidRDefault="005E30C0" w:rsidP="005E30C0">
      <w:pPr>
        <w:numPr>
          <w:ilvl w:val="0"/>
          <w:numId w:val="2"/>
        </w:numPr>
        <w:spacing w:before="60" w:after="60" w:line="240" w:lineRule="auto"/>
        <w:rPr>
          <w:rFonts w:eastAsia="Times New Roman"/>
        </w:rPr>
      </w:pPr>
      <w:r>
        <w:rPr>
          <w:rFonts w:ascii="Verdana" w:eastAsia="Times New Roman" w:hAnsi="Verdana"/>
          <w:sz w:val="15"/>
          <w:szCs w:val="15"/>
        </w:rPr>
        <w:t>esatti e se necessario aggiornati;</w:t>
      </w:r>
    </w:p>
    <w:p w:rsidR="005E30C0" w:rsidRDefault="005E30C0" w:rsidP="005E30C0">
      <w:pPr>
        <w:numPr>
          <w:ilvl w:val="0"/>
          <w:numId w:val="2"/>
        </w:numPr>
        <w:spacing w:before="60" w:after="60" w:line="240" w:lineRule="auto"/>
        <w:rPr>
          <w:rFonts w:eastAsia="Times New Roman"/>
        </w:rPr>
      </w:pPr>
      <w:r>
        <w:rPr>
          <w:rFonts w:ascii="Verdana" w:eastAsia="Times New Roman" w:hAnsi="Verdana"/>
          <w:sz w:val="15"/>
          <w:szCs w:val="15"/>
        </w:rPr>
        <w:t>pertinenti, completi e non eccedenti rispetto alle finalità del trattamento.</w:t>
      </w:r>
    </w:p>
    <w:p w:rsidR="005E30C0" w:rsidRDefault="005E30C0" w:rsidP="005E30C0">
      <w:pPr>
        <w:pStyle w:val="NormaleWeb"/>
        <w:spacing w:before="60" w:beforeAutospacing="0" w:after="60" w:afterAutospacing="0"/>
        <w:jc w:val="both"/>
      </w:pPr>
      <w:r>
        <w:rPr>
          <w:rFonts w:ascii="Verdana" w:hAnsi="Verdana"/>
          <w:sz w:val="15"/>
          <w:szCs w:val="15"/>
        </w:rPr>
        <w:t>Il SUAP è un servizio che raccoglie dati, informazioni e documenti esclusivamente online (portale web dedicato) finalizzati all'espletamento dei procedimenti che hanno ad oggetto l’esercizio di attività produttive e di prestazioni di servizi, nonché quelli relativi alle azioni di localizzazione, realizzazione, trasformazione, ristrutturazione o riconversione, ampliamento o trasferimento, cessazione o riattivazione delle suddette attività. Le pratiche vengono gestite dal Comune di Lograto che provvede alla loro evasione.</w:t>
      </w:r>
    </w:p>
    <w:p w:rsidR="005E30C0" w:rsidRDefault="005E30C0" w:rsidP="005E30C0">
      <w:pPr>
        <w:pStyle w:val="NormaleWeb"/>
        <w:spacing w:before="60" w:beforeAutospacing="0" w:after="60" w:afterAutospacing="0"/>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5E30C0" w:rsidRDefault="005E30C0" w:rsidP="005E30C0">
      <w:pPr>
        <w:pStyle w:val="NormaleWeb"/>
        <w:spacing w:before="60" w:beforeAutospacing="0" w:after="60" w:afterAutospacing="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dati personali degli interessati possono essere conservati anche da parte degli altri soggetti indicati al paragrafo 4.</w:t>
      </w:r>
    </w:p>
    <w:p w:rsidR="005E30C0" w:rsidRDefault="005E30C0" w:rsidP="005E30C0">
      <w:pPr>
        <w:pStyle w:val="NormaleWeb"/>
        <w:spacing w:before="60" w:beforeAutospacing="0" w:after="60" w:afterAutospacing="0"/>
      </w:pPr>
      <w:r>
        <w:rPr>
          <w:rStyle w:val="Enfasigrassetto"/>
          <w:rFonts w:ascii="Verdana" w:hAnsi="Verdana"/>
          <w:sz w:val="15"/>
          <w:szCs w:val="15"/>
          <w:u w:val="single"/>
        </w:rPr>
        <w:t>4. Comunicazione e diffusione dei dati personali</w:t>
      </w:r>
      <w:r>
        <w:rPr>
          <w:rStyle w:val="Enfasigrassetto"/>
          <w:rFonts w:ascii="Verdana" w:hAnsi="Verdana"/>
          <w:sz w:val="15"/>
          <w:szCs w:val="15"/>
        </w:rPr>
        <w:t xml:space="preserve"> (Art. 13.1.e Regolamento 679/2016/UE)</w:t>
      </w:r>
    </w:p>
    <w:p w:rsidR="005E30C0" w:rsidRDefault="005E30C0" w:rsidP="005E30C0">
      <w:pPr>
        <w:pStyle w:val="NormaleWeb"/>
        <w:spacing w:before="60" w:beforeAutospacing="0" w:after="60" w:afterAutospacing="0"/>
      </w:pPr>
      <w:r>
        <w:rPr>
          <w:rFonts w:ascii="Verdana" w:hAnsi="Verdana"/>
          <w:sz w:val="15"/>
          <w:szCs w:val="15"/>
        </w:rPr>
        <w:t>I suoi dati personali, qualora fosse necessario, possono essere comunicati (con tale termine intendendosi il darne conoscenza ad uno o più soggetti determinati), a:</w:t>
      </w:r>
    </w:p>
    <w:p w:rsidR="005E30C0" w:rsidRDefault="005E30C0" w:rsidP="005E30C0">
      <w:pPr>
        <w:numPr>
          <w:ilvl w:val="0"/>
          <w:numId w:val="3"/>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5E30C0" w:rsidRDefault="005E30C0" w:rsidP="005E30C0">
      <w:pPr>
        <w:numPr>
          <w:ilvl w:val="0"/>
          <w:numId w:val="3"/>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Lograto, nell'ambito delle relative mansioni e/o di eventuali obblighi contrattuali, compresi i Responsabili dei trattamenti e gli Incaricati, nominati ai sensi del Regolamento 679/2016/UE;</w:t>
      </w:r>
    </w:p>
    <w:p w:rsidR="005E30C0" w:rsidRDefault="005E30C0" w:rsidP="005E30C0">
      <w:pPr>
        <w:numPr>
          <w:ilvl w:val="0"/>
          <w:numId w:val="3"/>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Lograto nei modi e per le finalità sopra illustrate;</w:t>
      </w:r>
    </w:p>
    <w:p w:rsidR="005E30C0" w:rsidRDefault="005E30C0" w:rsidP="005E30C0">
      <w:pPr>
        <w:numPr>
          <w:ilvl w:val="0"/>
          <w:numId w:val="3"/>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5E30C0" w:rsidRDefault="005E30C0" w:rsidP="005E30C0">
      <w:pPr>
        <w:pStyle w:val="NormaleWeb"/>
        <w:spacing w:before="60" w:beforeAutospacing="0" w:after="60" w:afterAutospacing="0"/>
        <w:jc w:val="both"/>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5E30C0" w:rsidRDefault="005E30C0" w:rsidP="005E30C0">
      <w:pPr>
        <w:pStyle w:val="NormaleWeb"/>
        <w:spacing w:before="60" w:beforeAutospacing="0" w:after="60" w:afterAutospacing="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5E30C0" w:rsidRDefault="005E30C0" w:rsidP="005E30C0">
      <w:pPr>
        <w:pStyle w:val="NormaleWeb"/>
        <w:spacing w:before="60" w:beforeAutospacing="0" w:after="60" w:afterAutospacing="0"/>
        <w:jc w:val="both"/>
      </w:pPr>
      <w:r>
        <w:rPr>
          <w:rFonts w:ascii="Verdana" w:hAnsi="Verdana"/>
          <w:sz w:val="15"/>
          <w:szCs w:val="15"/>
        </w:rPr>
        <w:t>Il Titolare del trattamento dei dati personali è il Comune di Lograto. Alla data odierna ogni informazione inerente il Titolare, congiuntamente all'elenco aggiornato dei Responsabili e degli Amministratori di sistema designati, è reperibile presso la sede municipale del Comune di Lograto in Via Calini, 9 - 25030 Lograto - (BS).</w:t>
      </w:r>
    </w:p>
    <w:p w:rsidR="005E30C0" w:rsidRDefault="005E30C0" w:rsidP="005E30C0">
      <w:pPr>
        <w:pStyle w:val="NormaleWeb"/>
        <w:spacing w:before="60" w:beforeAutospacing="0" w:after="60" w:afterAutospacing="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r>
        <w:rPr>
          <w:rFonts w:ascii="Verdana" w:hAnsi="Verdana"/>
          <w:sz w:val="15"/>
          <w:szCs w:val="15"/>
        </w:rPr>
        <w:br/>
      </w:r>
      <w:r>
        <w:rPr>
          <w:rFonts w:ascii="Verdana" w:hAnsi="Verdana"/>
          <w:sz w:val="15"/>
          <w:szCs w:val="15"/>
        </w:rPr>
        <w:b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5E30C0">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E30C0" w:rsidRDefault="005E30C0" w:rsidP="005E30C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E30C0" w:rsidRDefault="005E30C0" w:rsidP="005E30C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E30C0" w:rsidRDefault="005E30C0" w:rsidP="005E30C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E30C0" w:rsidRDefault="005E30C0" w:rsidP="005E30C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E30C0" w:rsidRDefault="005E30C0" w:rsidP="005E30C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E30C0" w:rsidRDefault="005E30C0" w:rsidP="005E30C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5E30C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5E30C0" w:rsidRDefault="005E30C0" w:rsidP="005E30C0">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0C0" w:rsidRDefault="005E30C0" w:rsidP="005E30C0">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0C0" w:rsidRDefault="005E30C0" w:rsidP="005E30C0">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0C0" w:rsidRDefault="005E30C0" w:rsidP="005E30C0">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0C0" w:rsidRDefault="005E30C0" w:rsidP="005E30C0">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0C0" w:rsidRDefault="005E30C0" w:rsidP="005E30C0">
            <w:pPr>
              <w:spacing w:before="60" w:after="60" w:line="240" w:lineRule="auto"/>
              <w:rPr>
                <w:rFonts w:ascii="Verdana" w:eastAsia="Times New Roman" w:hAnsi="Verdana"/>
                <w:sz w:val="11"/>
                <w:szCs w:val="11"/>
              </w:rPr>
            </w:pPr>
            <w:r>
              <w:rPr>
                <w:rFonts w:ascii="Verdana" w:eastAsia="Times New Roman" w:hAnsi="Verdana"/>
                <w:sz w:val="11"/>
                <w:szCs w:val="11"/>
              </w:rPr>
              <w:t>Ghirardini Daniela</w:t>
            </w:r>
          </w:p>
        </w:tc>
      </w:tr>
    </w:tbl>
    <w:p w:rsidR="005E30C0" w:rsidRDefault="005E30C0" w:rsidP="005E30C0">
      <w:pPr>
        <w:pStyle w:val="NormaleWeb"/>
        <w:spacing w:before="60" w:beforeAutospacing="0" w:after="60" w:afterAutospacing="0"/>
        <w:jc w:val="both"/>
      </w:pPr>
      <w:r>
        <w:rPr>
          <w:rFonts w:ascii="Verdana" w:hAnsi="Verdana"/>
          <w:sz w:val="15"/>
          <w:szCs w:val="15"/>
        </w:rPr>
        <w:t>Il Data Protection Officer è reperibile presso la sede municipale del Comune di Lograto in Via Calini, 9 - 25030 Lograto - (BS). In caso di istanze/comunicazione scritte da inviarsi in modalità digitale il Data Protection Officer può essere contattato utilizzando i recapiti istituzionali dell'ente (protocollo@pec.comune.lograto.bs.it) indicati sul sito web dell'Ente.</w:t>
      </w:r>
    </w:p>
    <w:p w:rsidR="005E30C0" w:rsidRDefault="005E30C0" w:rsidP="005E30C0">
      <w:pPr>
        <w:pStyle w:val="NormaleWeb"/>
        <w:spacing w:before="60" w:beforeAutospacing="0" w:after="60" w:afterAutospacing="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5E30C0" w:rsidRDefault="005E30C0" w:rsidP="005E30C0">
      <w:pPr>
        <w:pStyle w:val="NormaleWeb"/>
        <w:spacing w:before="60" w:beforeAutospacing="0" w:after="60" w:afterAutospacing="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5E30C0" w:rsidRDefault="005E30C0" w:rsidP="005E30C0">
      <w:pPr>
        <w:pStyle w:val="NormaleWeb"/>
        <w:spacing w:before="60" w:beforeAutospacing="0" w:after="60" w:afterAutospacing="0"/>
      </w:pPr>
      <w:r>
        <w:rPr>
          <w:rStyle w:val="Enfasigrassetto"/>
          <w:rFonts w:ascii="Verdana" w:hAnsi="Verdana"/>
          <w:sz w:val="15"/>
          <w:szCs w:val="15"/>
          <w:u w:val="single"/>
        </w:rPr>
        <w:lastRenderedPageBreak/>
        <w:t>8. Diritti dell’Interessato</w:t>
      </w:r>
      <w:r>
        <w:rPr>
          <w:rStyle w:val="Enfasigrassetto"/>
          <w:rFonts w:ascii="Verdana" w:hAnsi="Verdana"/>
          <w:sz w:val="15"/>
          <w:szCs w:val="15"/>
        </w:rPr>
        <w:t xml:space="preserve"> (Art. 13.2.b Regolamento 679/2016/UE)</w:t>
      </w:r>
    </w:p>
    <w:p w:rsidR="005E30C0" w:rsidRDefault="005E30C0" w:rsidP="005E30C0">
      <w:pPr>
        <w:pStyle w:val="NormaleWeb"/>
        <w:spacing w:before="60" w:beforeAutospacing="0" w:after="60" w:afterAutospacing="0"/>
      </w:pPr>
      <w:r>
        <w:rPr>
          <w:rFonts w:ascii="Verdana" w:hAnsi="Verdana"/>
          <w:sz w:val="15"/>
          <w:szCs w:val="15"/>
        </w:rPr>
        <w:t>Si comunica che, in qualsiasi momento, l’interessato può esercitare:</w:t>
      </w:r>
    </w:p>
    <w:p w:rsidR="005E30C0" w:rsidRDefault="005E30C0" w:rsidP="005E30C0">
      <w:pPr>
        <w:numPr>
          <w:ilvl w:val="0"/>
          <w:numId w:val="4"/>
        </w:numPr>
        <w:spacing w:before="60" w:after="60" w:line="240" w:lineRule="auto"/>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5E30C0" w:rsidRDefault="005E30C0" w:rsidP="005E30C0">
      <w:pPr>
        <w:numPr>
          <w:ilvl w:val="0"/>
          <w:numId w:val="4"/>
        </w:numPr>
        <w:spacing w:before="60" w:after="60" w:line="240" w:lineRule="auto"/>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5E30C0" w:rsidRDefault="005E30C0" w:rsidP="005E30C0">
      <w:pPr>
        <w:numPr>
          <w:ilvl w:val="0"/>
          <w:numId w:val="4"/>
        </w:numPr>
        <w:spacing w:before="60" w:after="60" w:line="240" w:lineRule="auto"/>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5E30C0" w:rsidRDefault="005E30C0" w:rsidP="005E30C0">
      <w:pPr>
        <w:numPr>
          <w:ilvl w:val="0"/>
          <w:numId w:val="4"/>
        </w:numPr>
        <w:spacing w:before="60" w:after="60" w:line="240" w:lineRule="auto"/>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5E30C0" w:rsidRDefault="005E30C0" w:rsidP="005E30C0">
      <w:pPr>
        <w:numPr>
          <w:ilvl w:val="0"/>
          <w:numId w:val="4"/>
        </w:numPr>
        <w:spacing w:before="60" w:after="60" w:line="240" w:lineRule="auto"/>
        <w:rPr>
          <w:rFonts w:eastAsia="Times New Roman"/>
        </w:rPr>
      </w:pPr>
      <w:r>
        <w:rPr>
          <w:rFonts w:ascii="Verdana" w:eastAsia="Times New Roman" w:hAnsi="Verdana"/>
          <w:sz w:val="15"/>
          <w:szCs w:val="15"/>
        </w:rPr>
        <w:t>diritto di opporsi al trattamento, ex Art. 21 Reg. 679/2016/UE.</w:t>
      </w:r>
    </w:p>
    <w:p w:rsidR="005E30C0" w:rsidRDefault="005E30C0" w:rsidP="005E30C0">
      <w:pPr>
        <w:pStyle w:val="NormaleWeb"/>
        <w:spacing w:before="60" w:beforeAutospacing="0" w:after="60" w:afterAutospacing="0"/>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5E30C0" w:rsidRDefault="005E30C0" w:rsidP="005E30C0">
      <w:pPr>
        <w:pStyle w:val="NormaleWeb"/>
        <w:spacing w:before="60" w:beforeAutospacing="0" w:after="60" w:afterAutospacing="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5E30C0" w:rsidRDefault="005E30C0" w:rsidP="005E30C0">
      <w:pPr>
        <w:pStyle w:val="NormaleWeb"/>
        <w:spacing w:before="60" w:beforeAutospacing="0" w:after="60" w:afterAutospacing="0"/>
      </w:pPr>
      <w:r>
        <w:rPr>
          <w:rFonts w:ascii="Verdana" w:hAnsi="Verdana"/>
          <w:sz w:val="15"/>
          <w:szCs w:val="15"/>
        </w:rPr>
        <w:t> </w:t>
      </w:r>
    </w:p>
    <w:p w:rsidR="00347A75" w:rsidRPr="0039103C" w:rsidRDefault="00347A75" w:rsidP="005E30C0">
      <w:pPr>
        <w:spacing w:before="60" w:after="60" w:line="240" w:lineRule="auto"/>
        <w:jc w:val="both"/>
        <w:rPr>
          <w:rFonts w:ascii="Verdana" w:hAnsi="Verdana"/>
          <w:sz w:val="18"/>
          <w:szCs w:val="18"/>
        </w:rPr>
      </w:pPr>
    </w:p>
    <w:sectPr w:rsidR="00347A75" w:rsidRPr="0039103C" w:rsidSect="0039103C">
      <w:headerReference w:type="default" r:id="rId7"/>
      <w:footerReference w:type="default" r:id="rId8"/>
      <w:pgSz w:w="11906" w:h="16838"/>
      <w:pgMar w:top="2268" w:right="851" w:bottom="851" w:left="851" w:header="426"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C0" w:rsidRDefault="005E30C0" w:rsidP="000C59E8">
      <w:pPr>
        <w:spacing w:after="0" w:line="240" w:lineRule="auto"/>
      </w:pPr>
      <w:r>
        <w:separator/>
      </w:r>
    </w:p>
  </w:endnote>
  <w:endnote w:type="continuationSeparator" w:id="0">
    <w:p w:rsidR="005E30C0" w:rsidRDefault="005E30C0" w:rsidP="000C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3C" w:rsidRPr="0039103C" w:rsidRDefault="0039103C">
    <w:pPr>
      <w:pStyle w:val="Pidipagina"/>
      <w:jc w:val="center"/>
      <w:rPr>
        <w:rFonts w:ascii="Verdana" w:hAnsi="Verdana"/>
        <w:sz w:val="18"/>
        <w:szCs w:val="18"/>
      </w:rPr>
    </w:pPr>
    <w:r w:rsidRPr="0039103C">
      <w:rPr>
        <w:rFonts w:ascii="Verdana" w:hAnsi="Verdana"/>
        <w:sz w:val="18"/>
        <w:szCs w:val="18"/>
      </w:rPr>
      <w:t xml:space="preserve">Pagina </w:t>
    </w:r>
    <w:r w:rsidRPr="0039103C">
      <w:rPr>
        <w:rFonts w:ascii="Verdana" w:hAnsi="Verdana"/>
        <w:sz w:val="18"/>
        <w:szCs w:val="18"/>
      </w:rPr>
      <w:fldChar w:fldCharType="begin"/>
    </w:r>
    <w:r w:rsidRPr="0039103C">
      <w:rPr>
        <w:rFonts w:ascii="Verdana" w:hAnsi="Verdana"/>
        <w:sz w:val="18"/>
        <w:szCs w:val="18"/>
      </w:rPr>
      <w:instrText>PAGE  \* Arabic  \* MERGEFORMAT</w:instrText>
    </w:r>
    <w:r w:rsidRPr="0039103C">
      <w:rPr>
        <w:rFonts w:ascii="Verdana" w:hAnsi="Verdana"/>
        <w:sz w:val="18"/>
        <w:szCs w:val="18"/>
      </w:rPr>
      <w:fldChar w:fldCharType="separate"/>
    </w:r>
    <w:r w:rsidR="00167C69">
      <w:rPr>
        <w:rFonts w:ascii="Verdana" w:hAnsi="Verdana"/>
        <w:noProof/>
        <w:sz w:val="18"/>
        <w:szCs w:val="18"/>
      </w:rPr>
      <w:t>2</w:t>
    </w:r>
    <w:r w:rsidRPr="0039103C">
      <w:rPr>
        <w:rFonts w:ascii="Verdana" w:hAnsi="Verdana"/>
        <w:sz w:val="18"/>
        <w:szCs w:val="18"/>
      </w:rPr>
      <w:fldChar w:fldCharType="end"/>
    </w:r>
    <w:r w:rsidRPr="0039103C">
      <w:rPr>
        <w:rFonts w:ascii="Verdana" w:hAnsi="Verdana"/>
        <w:sz w:val="18"/>
        <w:szCs w:val="18"/>
      </w:rPr>
      <w:t xml:space="preserve"> di </w:t>
    </w:r>
    <w:r w:rsidRPr="0039103C">
      <w:rPr>
        <w:rFonts w:ascii="Verdana" w:hAnsi="Verdana"/>
        <w:sz w:val="18"/>
        <w:szCs w:val="18"/>
      </w:rPr>
      <w:fldChar w:fldCharType="begin"/>
    </w:r>
    <w:r w:rsidRPr="0039103C">
      <w:rPr>
        <w:rFonts w:ascii="Verdana" w:hAnsi="Verdana"/>
        <w:sz w:val="18"/>
        <w:szCs w:val="18"/>
      </w:rPr>
      <w:instrText>NUMPAGES  \* Arabic  \* MERGEFORMAT</w:instrText>
    </w:r>
    <w:r w:rsidRPr="0039103C">
      <w:rPr>
        <w:rFonts w:ascii="Verdana" w:hAnsi="Verdana"/>
        <w:sz w:val="18"/>
        <w:szCs w:val="18"/>
      </w:rPr>
      <w:fldChar w:fldCharType="separate"/>
    </w:r>
    <w:r w:rsidR="00167C69">
      <w:rPr>
        <w:rFonts w:ascii="Verdana" w:hAnsi="Verdana"/>
        <w:noProof/>
        <w:sz w:val="18"/>
        <w:szCs w:val="18"/>
      </w:rPr>
      <w:t>2</w:t>
    </w:r>
    <w:r w:rsidRPr="0039103C">
      <w:rPr>
        <w:rFonts w:ascii="Verdana" w:hAnsi="Verdana"/>
        <w:sz w:val="18"/>
        <w:szCs w:val="18"/>
      </w:rPr>
      <w:fldChar w:fldCharType="end"/>
    </w:r>
  </w:p>
  <w:p w:rsidR="000C59E8" w:rsidRDefault="000C59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C0" w:rsidRDefault="005E30C0" w:rsidP="000C59E8">
      <w:pPr>
        <w:spacing w:after="0" w:line="240" w:lineRule="auto"/>
      </w:pPr>
      <w:r>
        <w:separator/>
      </w:r>
    </w:p>
  </w:footnote>
  <w:footnote w:type="continuationSeparator" w:id="0">
    <w:p w:rsidR="005E30C0" w:rsidRDefault="005E30C0" w:rsidP="000C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7790"/>
    </w:tblGrid>
    <w:tr w:rsidR="000C59E8" w:rsidRPr="00875CA8" w:rsidTr="000C59E8">
      <w:trPr>
        <w:jc w:val="center"/>
      </w:trPr>
      <w:tc>
        <w:tcPr>
          <w:tcW w:w="1418" w:type="dxa"/>
        </w:tcPr>
        <w:p w:rsidR="000C59E8" w:rsidRPr="00875CA8" w:rsidRDefault="000C59E8" w:rsidP="000C59E8">
          <w:pPr>
            <w:pStyle w:val="Intestazione"/>
            <w:jc w:val="center"/>
            <w:rPr>
              <w:rFonts w:ascii="Verdana" w:hAnsi="Verdana"/>
            </w:rPr>
          </w:pPr>
          <w:r w:rsidRPr="00875CA8">
            <w:rPr>
              <w:rFonts w:ascii="Verdana" w:hAnsi="Verdana"/>
              <w:noProof/>
            </w:rPr>
            <w:drawing>
              <wp:inline distT="0" distB="0" distL="0" distR="0" wp14:anchorId="27160437" wp14:editId="12AC805C">
                <wp:extent cx="790575" cy="1045992"/>
                <wp:effectExtent l="0" t="0" r="0" b="1905"/>
                <wp:docPr id="6" name="Immagine 6" descr="https://encrypted-tbn0.gstatic.com/images?q=tbn:ANd9GcQRkSPBlUfM3y8-zcGWzoektLDFn39pTYuYxy52myxk4Vx34u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RkSPBlUfM3y8-zcGWzoektLDFn39pTYuYxy52myxk4Vx34u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509" cy="1060459"/>
                        </a:xfrm>
                        <a:prstGeom prst="rect">
                          <a:avLst/>
                        </a:prstGeom>
                        <a:noFill/>
                        <a:ln>
                          <a:noFill/>
                        </a:ln>
                      </pic:spPr>
                    </pic:pic>
                  </a:graphicData>
                </a:graphic>
              </wp:inline>
            </w:drawing>
          </w:r>
        </w:p>
      </w:tc>
      <w:tc>
        <w:tcPr>
          <w:tcW w:w="7790" w:type="dxa"/>
        </w:tcPr>
        <w:p w:rsidR="000C59E8" w:rsidRPr="00264053" w:rsidRDefault="000C59E8" w:rsidP="000C59E8">
          <w:pPr>
            <w:pStyle w:val="Intestazione"/>
            <w:jc w:val="center"/>
            <w:rPr>
              <w:rFonts w:ascii="Bookman Old Style" w:hAnsi="Bookman Old Style"/>
              <w:sz w:val="72"/>
              <w:szCs w:val="72"/>
            </w:rPr>
          </w:pPr>
          <w:r w:rsidRPr="00264053">
            <w:rPr>
              <w:rFonts w:ascii="Bookman Old Style" w:hAnsi="Bookman Old Style"/>
              <w:sz w:val="72"/>
              <w:szCs w:val="72"/>
            </w:rPr>
            <w:t>Comune di Lograto</w:t>
          </w:r>
        </w:p>
        <w:p w:rsidR="000C59E8" w:rsidRPr="00875CA8" w:rsidRDefault="000C59E8" w:rsidP="000C59E8">
          <w:pPr>
            <w:pStyle w:val="Intestazione"/>
            <w:jc w:val="center"/>
            <w:rPr>
              <w:rFonts w:ascii="Verdana" w:hAnsi="Verdana"/>
              <w:sz w:val="44"/>
              <w:szCs w:val="44"/>
            </w:rPr>
          </w:pPr>
          <w:r w:rsidRPr="00264053">
            <w:rPr>
              <w:rFonts w:ascii="Bookman Old Style" w:hAnsi="Bookman Old Style"/>
              <w:sz w:val="44"/>
              <w:szCs w:val="44"/>
            </w:rPr>
            <w:t>Provincia di Brescia</w:t>
          </w:r>
        </w:p>
      </w:tc>
    </w:tr>
  </w:tbl>
  <w:p w:rsidR="000C59E8" w:rsidRDefault="000C59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2663"/>
    <w:multiLevelType w:val="multilevel"/>
    <w:tmpl w:val="9B52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9594E"/>
    <w:multiLevelType w:val="multilevel"/>
    <w:tmpl w:val="797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C3F5F"/>
    <w:multiLevelType w:val="multilevel"/>
    <w:tmpl w:val="CA0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9059F"/>
    <w:multiLevelType w:val="multilevel"/>
    <w:tmpl w:val="C23E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F8"/>
    <w:rsid w:val="000C59E8"/>
    <w:rsid w:val="00167C69"/>
    <w:rsid w:val="00347A75"/>
    <w:rsid w:val="0039103C"/>
    <w:rsid w:val="0056676E"/>
    <w:rsid w:val="005E00F8"/>
    <w:rsid w:val="005E30C0"/>
    <w:rsid w:val="00641C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BEB1518-71C7-4DDE-9AA3-55CE2183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59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59E8"/>
  </w:style>
  <w:style w:type="paragraph" w:styleId="Pidipagina">
    <w:name w:val="footer"/>
    <w:basedOn w:val="Normale"/>
    <w:link w:val="PidipaginaCarattere"/>
    <w:uiPriority w:val="99"/>
    <w:unhideWhenUsed/>
    <w:rsid w:val="000C59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59E8"/>
  </w:style>
  <w:style w:type="table" w:styleId="Grigliatabella">
    <w:name w:val="Table Grid"/>
    <w:basedOn w:val="Tabellanormale"/>
    <w:uiPriority w:val="59"/>
    <w:rsid w:val="000C59E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E30C0"/>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5E30C0"/>
    <w:rPr>
      <w:b/>
      <w:bCs/>
    </w:rPr>
  </w:style>
  <w:style w:type="character" w:styleId="Enfasicorsivo">
    <w:name w:val="Emphasis"/>
    <w:basedOn w:val="Carpredefinitoparagrafo"/>
    <w:uiPriority w:val="20"/>
    <w:qFormat/>
    <w:rsid w:val="005E3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Marco</cp:lastModifiedBy>
  <cp:revision>2</cp:revision>
  <dcterms:created xsi:type="dcterms:W3CDTF">2020-09-03T13:39:00Z</dcterms:created>
  <dcterms:modified xsi:type="dcterms:W3CDTF">2020-09-03T13:39:00Z</dcterms:modified>
</cp:coreProperties>
</file>